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B9" w:rsidRDefault="00937D8F" w:rsidP="009A25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F3255B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к исх. № 1</w:t>
      </w:r>
      <w:r w:rsidR="009A25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3</w:t>
      </w:r>
      <w:r w:rsidR="009A253B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1</w:t>
      </w:r>
      <w:r w:rsidR="009A253B">
        <w:rPr>
          <w:rFonts w:ascii="Times New Roman" w:hAnsi="Times New Roman" w:cs="Times New Roman"/>
        </w:rPr>
        <w:t>-26/0</w:t>
      </w:r>
      <w:r>
        <w:rPr>
          <w:rFonts w:ascii="Times New Roman" w:hAnsi="Times New Roman" w:cs="Times New Roman"/>
        </w:rPr>
        <w:t>1</w:t>
      </w:r>
      <w:r w:rsidR="009A253B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3</w:t>
      </w:r>
      <w:r w:rsidR="009A253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06</w:t>
      </w:r>
      <w:r w:rsidR="009A253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="009A253B">
        <w:rPr>
          <w:rFonts w:ascii="Times New Roman" w:hAnsi="Times New Roman" w:cs="Times New Roman"/>
        </w:rPr>
        <w:t>.2024</w:t>
      </w:r>
    </w:p>
    <w:p w:rsidR="009A253B" w:rsidRPr="009A253B" w:rsidRDefault="009A253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3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A253B" w:rsidRPr="009A253B" w:rsidRDefault="009A253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A253B">
        <w:rPr>
          <w:rFonts w:ascii="Times New Roman" w:hAnsi="Times New Roman" w:cs="Times New Roman"/>
          <w:b/>
          <w:sz w:val="28"/>
          <w:szCs w:val="28"/>
        </w:rPr>
        <w:t>пециальных мест для размещения предвыборных печатных агитационных материалов кандидатов</w:t>
      </w:r>
    </w:p>
    <w:p w:rsidR="00937D8F" w:rsidRDefault="009A253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A253B">
        <w:rPr>
          <w:rFonts w:ascii="Times New Roman" w:hAnsi="Times New Roman" w:cs="Times New Roman"/>
          <w:b/>
          <w:sz w:val="28"/>
          <w:szCs w:val="28"/>
        </w:rPr>
        <w:t xml:space="preserve">а должность </w:t>
      </w:r>
      <w:r w:rsidR="00937D8F">
        <w:rPr>
          <w:rFonts w:ascii="Times New Roman" w:hAnsi="Times New Roman" w:cs="Times New Roman"/>
          <w:b/>
          <w:sz w:val="28"/>
          <w:szCs w:val="28"/>
        </w:rPr>
        <w:t xml:space="preserve">высшего должностного лица Санкт-Петербурга – Губернатора Санкт-Петербурга, </w:t>
      </w:r>
    </w:p>
    <w:p w:rsidR="00937D8F" w:rsidRDefault="009A253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3B">
        <w:rPr>
          <w:rFonts w:ascii="Times New Roman" w:hAnsi="Times New Roman" w:cs="Times New Roman"/>
          <w:b/>
          <w:sz w:val="28"/>
          <w:szCs w:val="28"/>
        </w:rPr>
        <w:t>и информационных материалов избирательных комиссий</w:t>
      </w:r>
      <w:r w:rsidR="00937D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A253B">
        <w:rPr>
          <w:rFonts w:ascii="Times New Roman" w:hAnsi="Times New Roman" w:cs="Times New Roman"/>
          <w:b/>
          <w:sz w:val="28"/>
          <w:szCs w:val="28"/>
        </w:rPr>
        <w:t xml:space="preserve">ри подготовке и проведении выборов </w:t>
      </w:r>
      <w:r w:rsidR="00F3255B" w:rsidRPr="00F3255B">
        <w:rPr>
          <w:rFonts w:ascii="Times New Roman" w:hAnsi="Times New Roman" w:cs="Times New Roman"/>
          <w:b/>
          <w:sz w:val="28"/>
          <w:szCs w:val="28"/>
        </w:rPr>
        <w:t>высшего должностного лица Санкт-Петербурга – Губернатора Санкт-Петербурга</w:t>
      </w:r>
      <w:r w:rsidR="00F3255B">
        <w:rPr>
          <w:rFonts w:ascii="Times New Roman" w:hAnsi="Times New Roman" w:cs="Times New Roman"/>
          <w:b/>
          <w:sz w:val="28"/>
          <w:szCs w:val="28"/>
        </w:rPr>
        <w:t xml:space="preserve">, назначенных </w:t>
      </w:r>
    </w:p>
    <w:p w:rsidR="009A253B" w:rsidRDefault="00F3255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="00937D8F">
        <w:rPr>
          <w:rFonts w:ascii="Times New Roman" w:hAnsi="Times New Roman" w:cs="Times New Roman"/>
          <w:b/>
          <w:sz w:val="28"/>
          <w:szCs w:val="28"/>
        </w:rPr>
        <w:t>8 сентября 2024 года</w:t>
      </w:r>
    </w:p>
    <w:p w:rsidR="009A253B" w:rsidRDefault="009A253B" w:rsidP="009A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90"/>
        <w:gridCol w:w="4715"/>
        <w:gridCol w:w="2092"/>
        <w:gridCol w:w="7240"/>
      </w:tblGrid>
      <w:tr w:rsidR="00B244E6" w:rsidTr="00937D8F">
        <w:tc>
          <w:tcPr>
            <w:tcW w:w="690" w:type="dxa"/>
          </w:tcPr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15" w:type="dxa"/>
          </w:tcPr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</w:t>
            </w:r>
          </w:p>
          <w:p w:rsidR="00B15F8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федерального значения </w:t>
            </w:r>
          </w:p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092" w:type="dxa"/>
          </w:tcPr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избирательного</w:t>
            </w:r>
          </w:p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7240" w:type="dxa"/>
          </w:tcPr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</w:t>
            </w:r>
          </w:p>
          <w:p w:rsidR="009A253B" w:rsidRDefault="009A253B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которому находится специальное место для размещения материалов</w:t>
            </w:r>
          </w:p>
        </w:tc>
      </w:tr>
      <w:tr w:rsidR="007B40D0" w:rsidTr="00937D8F">
        <w:tc>
          <w:tcPr>
            <w:tcW w:w="690" w:type="dxa"/>
          </w:tcPr>
          <w:p w:rsidR="007B40D0" w:rsidRDefault="007B40D0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7B40D0" w:rsidRDefault="007B40D0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7B40D0" w:rsidRDefault="007B40D0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0" w:type="dxa"/>
          </w:tcPr>
          <w:p w:rsidR="007B40D0" w:rsidRDefault="007B40D0" w:rsidP="009A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5" w:type="dxa"/>
            <w:vMerge w:val="restart"/>
            <w:vAlign w:val="center"/>
          </w:tcPr>
          <w:p w:rsidR="00B244E6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Внутригородское муниципальное образование города федерального значения Санкт-Петербурга муниципальный </w:t>
            </w:r>
          </w:p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округ Княжево</w:t>
            </w: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проспект, дом 124, корпус 2,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F8B">
              <w:rPr>
                <w:rFonts w:ascii="Times New Roman" w:eastAsia="Calibri" w:hAnsi="Times New Roman" w:cs="Times New Roman"/>
                <w:sz w:val="24"/>
                <w:szCs w:val="24"/>
              </w:rPr>
              <w:t>481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дом 124, корпус 2, школа № 481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дом 124, корпус 2, школа № 481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Трамвайный проспект, дом 22,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Трамвайный проспект, дом 22,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</w:tcPr>
          <w:p w:rsidR="00B15F8B" w:rsidRPr="00B15F8B" w:rsidRDefault="00B15F8B" w:rsidP="00B1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дом 133, корпус 4, литера А, Дворец детского и юношеского творчества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7240" w:type="dxa"/>
          </w:tcPr>
          <w:p w:rsidR="00B15F8B" w:rsidRPr="00B15F8B" w:rsidRDefault="00B15F8B" w:rsidP="00B1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дом 123, корпус 4,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7240" w:type="dxa"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Ленинский проспект, дом 123, корпус 4,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бульвар Новаторов, дом 40,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бульвар Новаторов, дом 40,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бульвар Новаторов, дом 40,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бульвар Новаторов, дом 43,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бульвар Новаторов, дом 43,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улица Подводника Кузьмина, дом 52,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937D8F" w:rsidTr="00315880">
        <w:tc>
          <w:tcPr>
            <w:tcW w:w="690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15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федерального значения 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2092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избирательного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7240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</w:t>
            </w:r>
          </w:p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которому находится специальное место для размещения материалов</w:t>
            </w:r>
          </w:p>
        </w:tc>
      </w:tr>
      <w:tr w:rsidR="00937D8F" w:rsidTr="00315880">
        <w:tc>
          <w:tcPr>
            <w:tcW w:w="690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0" w:type="dxa"/>
          </w:tcPr>
          <w:p w:rsidR="00937D8F" w:rsidRDefault="00937D8F" w:rsidP="00315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7D8F" w:rsidRPr="00B15F8B" w:rsidTr="00315880">
        <w:tc>
          <w:tcPr>
            <w:tcW w:w="690" w:type="dxa"/>
          </w:tcPr>
          <w:p w:rsidR="00937D8F" w:rsidRPr="00B15F8B" w:rsidRDefault="00937D8F" w:rsidP="0031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5" w:type="dxa"/>
          </w:tcPr>
          <w:p w:rsidR="00937D8F" w:rsidRPr="00B15F8B" w:rsidRDefault="00937D8F" w:rsidP="0031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937D8F" w:rsidRPr="00B15F8B" w:rsidRDefault="00937D8F" w:rsidP="0031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240" w:type="dxa"/>
          </w:tcPr>
          <w:p w:rsidR="00937D8F" w:rsidRPr="00B15F8B" w:rsidRDefault="00937D8F" w:rsidP="0031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улица Подводника Кузьмина, дом 52,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5" w:type="dxa"/>
            <w:vMerge/>
          </w:tcPr>
          <w:p w:rsidR="00937D8F" w:rsidRPr="00937D8F" w:rsidRDefault="00937D8F" w:rsidP="0093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F">
              <w:rPr>
                <w:rFonts w:ascii="Times New Roman" w:hAnsi="Times New Roman" w:cs="Times New Roman"/>
                <w:sz w:val="24"/>
                <w:szCs w:val="24"/>
              </w:rPr>
              <w:t>Внутригородское муниципальное образование города федерального значения Санкт-Петербурга муниципальный</w:t>
            </w:r>
          </w:p>
          <w:p w:rsidR="00B15F8B" w:rsidRPr="00B15F8B" w:rsidRDefault="00937D8F" w:rsidP="0093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F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proofErr w:type="spellStart"/>
            <w:r w:rsidRPr="00937D8F">
              <w:rPr>
                <w:rFonts w:ascii="Times New Roman" w:hAnsi="Times New Roman" w:cs="Times New Roman"/>
                <w:sz w:val="24"/>
                <w:szCs w:val="24"/>
              </w:rPr>
              <w:t>Княжево</w:t>
            </w:r>
            <w:proofErr w:type="spellEnd"/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проспект Народного Ополчения, дом 103, 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проспект Народного Ополчения, дом 103, 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проспект Ветеранов, дом 14,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проспект Ветеранов, дом 14,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проспект Ветеранов, дом 14,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Дачный проспект, дом 34, корпус 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B15F8B" w:rsidRPr="00B15F8B" w:rsidTr="00937D8F">
        <w:tc>
          <w:tcPr>
            <w:tcW w:w="69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5" w:type="dxa"/>
            <w:vMerge/>
          </w:tcPr>
          <w:p w:rsidR="00B15F8B" w:rsidRPr="00B15F8B" w:rsidRDefault="00B15F8B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bottom"/>
          </w:tcPr>
          <w:p w:rsidR="00B15F8B" w:rsidRPr="00B15F8B" w:rsidRDefault="00B15F8B" w:rsidP="00B1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8B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7240" w:type="dxa"/>
          </w:tcPr>
          <w:p w:rsidR="00B15F8B" w:rsidRPr="00B15F8B" w:rsidRDefault="00B244E6" w:rsidP="009A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Дачный проспект, дом 34, корпус 2, литера А,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E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:rsidR="009A253B" w:rsidRPr="009A253B" w:rsidRDefault="009A253B" w:rsidP="009A2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253B" w:rsidRPr="009A253B" w:rsidSect="009A25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3B"/>
    <w:rsid w:val="007B40D0"/>
    <w:rsid w:val="007C79B9"/>
    <w:rsid w:val="00937D8F"/>
    <w:rsid w:val="009A253B"/>
    <w:rsid w:val="00B15F8B"/>
    <w:rsid w:val="00B244E6"/>
    <w:rsid w:val="00F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4E3B"/>
  <w15:chartTrackingRefBased/>
  <w15:docId w15:val="{70E70A26-977B-490D-8581-72E3281D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Виктория</dc:creator>
  <cp:keywords/>
  <dc:description/>
  <cp:lastModifiedBy>Волкова Юлия Александровна</cp:lastModifiedBy>
  <cp:revision>4</cp:revision>
  <cp:lastPrinted>2024-01-25T09:13:00Z</cp:lastPrinted>
  <dcterms:created xsi:type="dcterms:W3CDTF">2024-01-25T08:44:00Z</dcterms:created>
  <dcterms:modified xsi:type="dcterms:W3CDTF">2024-08-06T12:06:00Z</dcterms:modified>
</cp:coreProperties>
</file>